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561BC7" w:rsidR="00F70B60" w:rsidRDefault="00C36477">
      <w:pPr>
        <w:pStyle w:val="a3"/>
      </w:pPr>
      <w:r>
        <w:rPr>
          <w:rFonts w:ascii="Arial Unicode MS" w:eastAsia="Arial Unicode MS" w:hAnsi="Arial Unicode MS" w:cs="Arial Unicode MS"/>
        </w:rPr>
        <w:t>キッズベースボールフェスティバル</w:t>
      </w:r>
      <w:r w:rsidR="002436C9">
        <w:rPr>
          <w:rFonts w:asciiTheme="minorEastAsia" w:eastAsiaTheme="minorEastAsia" w:hAnsiTheme="minorEastAsia" w:cs="Arial Unicode MS" w:hint="eastAsia"/>
        </w:rPr>
        <w:t>2025</w:t>
      </w:r>
      <w:r>
        <w:rPr>
          <w:rFonts w:ascii="Arial Unicode MS" w:eastAsia="Arial Unicode MS" w:hAnsi="Arial Unicode MS" w:cs="Arial Unicode MS"/>
        </w:rPr>
        <w:t>実施要項</w:t>
      </w:r>
    </w:p>
    <w:p w14:paraId="00000002" w14:textId="77777777" w:rsidR="00F70B60" w:rsidRDefault="00C36477">
      <w:pPr>
        <w:ind w:firstLine="190"/>
        <w:jc w:val="right"/>
      </w:pPr>
      <w:r>
        <w:t xml:space="preserve">　　　　　　　　　　　　　　　　　　　　　　　　　　　　　　　　　　　　　　　　　</w:t>
      </w:r>
    </w:p>
    <w:p w14:paraId="00000003" w14:textId="5F62AA95" w:rsidR="00F70B60" w:rsidRDefault="00C36477">
      <w:pPr>
        <w:ind w:firstLine="190"/>
        <w:jc w:val="right"/>
      </w:pPr>
      <w:r>
        <w:t xml:space="preserve">　　</w:t>
      </w:r>
      <w:r w:rsidR="002436C9">
        <w:rPr>
          <w:rFonts w:hint="eastAsia"/>
        </w:rPr>
        <w:t>2025</w:t>
      </w:r>
      <w:r>
        <w:t>年</w:t>
      </w:r>
      <w:r w:rsidR="002436C9">
        <w:rPr>
          <w:rFonts w:hint="eastAsia"/>
        </w:rPr>
        <w:t>10</w:t>
      </w:r>
      <w:r>
        <w:t>月吉日</w:t>
      </w:r>
    </w:p>
    <w:p w14:paraId="00000004" w14:textId="77777777" w:rsidR="00F70B60" w:rsidRDefault="00F70B60" w:rsidP="00C36477">
      <w:pPr>
        <w:ind w:right="840"/>
      </w:pPr>
    </w:p>
    <w:p w14:paraId="00000005" w14:textId="764124F5" w:rsidR="00F70B60" w:rsidRDefault="00C364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eastAsia="Century"/>
          <w:color w:val="000000"/>
        </w:rPr>
        <w:t>目　　的　 神奈川県内の野球チームに所属する小学</w:t>
      </w:r>
      <w:r w:rsidR="007D0B2D" w:rsidRPr="003646AA">
        <w:rPr>
          <w:rFonts w:hint="eastAsia"/>
          <w:color w:val="000000" w:themeColor="text1"/>
        </w:rPr>
        <w:t>5</w:t>
      </w:r>
      <w:r w:rsidR="007D0B2D" w:rsidRPr="003646AA">
        <w:rPr>
          <w:rFonts w:hint="eastAsia"/>
          <w:color w:val="000000" w:themeColor="text1"/>
        </w:rPr>
        <w:t>、</w:t>
      </w:r>
      <w:r>
        <w:rPr>
          <w:rFonts w:eastAsia="Century"/>
          <w:color w:val="000000"/>
        </w:rPr>
        <w:t>6年生を対象に、</w:t>
      </w:r>
    </w:p>
    <w:p w14:paraId="00000006" w14:textId="77777777" w:rsidR="00F70B60" w:rsidRDefault="00C36477">
      <w:pPr>
        <w:spacing w:line="276" w:lineRule="auto"/>
        <w:ind w:left="1522"/>
      </w:pPr>
      <w:r>
        <w:t>野球技術の向上並びに小学生の健全育成に寄与する。</w:t>
      </w:r>
    </w:p>
    <w:p w14:paraId="00000007" w14:textId="77777777" w:rsidR="00F70B60" w:rsidRDefault="00F70B60">
      <w:pPr>
        <w:spacing w:line="276" w:lineRule="auto"/>
      </w:pPr>
    </w:p>
    <w:p w14:paraId="00000008" w14:textId="470BCEE0" w:rsidR="00F70B60" w:rsidRDefault="00C364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eastAsia="Century"/>
          <w:color w:val="000000"/>
        </w:rPr>
        <w:t>主　　催   （株）横浜</w:t>
      </w:r>
      <w:proofErr w:type="spellStart"/>
      <w:r>
        <w:rPr>
          <w:rFonts w:eastAsia="Century"/>
          <w:color w:val="000000"/>
        </w:rPr>
        <w:t>DeNA</w:t>
      </w:r>
      <w:proofErr w:type="spellEnd"/>
      <w:r>
        <w:rPr>
          <w:rFonts w:eastAsia="Century"/>
          <w:color w:val="000000"/>
        </w:rPr>
        <w:t>ベイスターズ　（一財）横浜野球友の会</w:t>
      </w:r>
      <w:r w:rsidR="002436C9">
        <w:rPr>
          <w:rFonts w:ascii="ＭＳ 明朝" w:eastAsia="ＭＳ 明朝" w:hAnsi="ＭＳ 明朝" w:cs="ＭＳ 明朝" w:hint="eastAsia"/>
          <w:color w:val="000000"/>
        </w:rPr>
        <w:t xml:space="preserve">　法政大学</w:t>
      </w:r>
      <w:r w:rsidR="00621A3C">
        <w:rPr>
          <w:rFonts w:ascii="ＭＳ 明朝" w:eastAsia="ＭＳ 明朝" w:hAnsi="ＭＳ 明朝" w:cs="ＭＳ 明朝" w:hint="eastAsia"/>
          <w:color w:val="000000"/>
        </w:rPr>
        <w:t>野球部</w:t>
      </w:r>
    </w:p>
    <w:p w14:paraId="00000009" w14:textId="77777777" w:rsidR="00F70B60" w:rsidRDefault="00C36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rPr>
          <w:color w:val="000000"/>
          <w:lang w:eastAsia="zh-CN"/>
        </w:rPr>
      </w:pPr>
      <w:r>
        <w:rPr>
          <w:rFonts w:eastAsia="Century"/>
          <w:color w:val="000000"/>
          <w:lang w:eastAsia="zh-CN"/>
        </w:rPr>
        <w:t>共　　催　　横須賀市</w:t>
      </w:r>
    </w:p>
    <w:p w14:paraId="0000000A" w14:textId="77777777" w:rsidR="00F70B60" w:rsidRDefault="00C36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rPr>
          <w:color w:val="000000"/>
          <w:lang w:eastAsia="zh-CN"/>
        </w:rPr>
      </w:pPr>
      <w:r>
        <w:rPr>
          <w:rFonts w:eastAsia="Century"/>
          <w:color w:val="000000"/>
          <w:lang w:eastAsia="zh-CN"/>
        </w:rPr>
        <w:t>後</w:t>
      </w:r>
      <w:r>
        <w:rPr>
          <w:lang w:eastAsia="zh-CN"/>
        </w:rPr>
        <w:t xml:space="preserve">　　</w:t>
      </w:r>
      <w:r>
        <w:rPr>
          <w:rFonts w:eastAsia="Century"/>
          <w:color w:val="000000"/>
          <w:lang w:eastAsia="zh-CN"/>
        </w:rPr>
        <w:t>援</w:t>
      </w:r>
      <w:r>
        <w:rPr>
          <w:lang w:eastAsia="zh-CN"/>
        </w:rPr>
        <w:t xml:space="preserve">　　</w:t>
      </w:r>
      <w:r>
        <w:rPr>
          <w:rFonts w:eastAsia="Century"/>
          <w:color w:val="000000"/>
          <w:lang w:eastAsia="zh-CN"/>
        </w:rPr>
        <w:t>神奈川県野球協議会</w:t>
      </w:r>
    </w:p>
    <w:p w14:paraId="0000000B" w14:textId="77777777" w:rsidR="00F70B60" w:rsidRDefault="00C36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/>
        <w:rPr>
          <w:color w:val="000000"/>
        </w:rPr>
      </w:pPr>
      <w:r>
        <w:rPr>
          <w:rFonts w:eastAsia="Century"/>
          <w:color w:val="000000"/>
        </w:rPr>
        <w:t>協　　力　　横浜市各区役所、横浜市少年野球連盟学童部、横浜市小学生野球連盟、（株）横浜スタジアム</w:t>
      </w:r>
    </w:p>
    <w:p w14:paraId="0000000C" w14:textId="77777777" w:rsidR="00F70B60" w:rsidRDefault="00F70B60" w:rsidP="00C36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0D" w14:textId="77777777" w:rsidR="00F70B60" w:rsidRDefault="00C36477">
      <w:pPr>
        <w:spacing w:line="276" w:lineRule="auto"/>
      </w:pPr>
      <w:r>
        <w:t>３．開催要領　　次の各号に掲げるところによるものとする。</w:t>
      </w:r>
    </w:p>
    <w:p w14:paraId="0000000E" w14:textId="18F0DB74" w:rsidR="00F70B60" w:rsidRDefault="00C36477">
      <w:pPr>
        <w:spacing w:line="276" w:lineRule="auto"/>
      </w:pPr>
      <w:r>
        <w:t xml:space="preserve">　　日　　時　　　</w:t>
      </w:r>
      <w:r>
        <w:t xml:space="preserve">  202</w:t>
      </w:r>
      <w:r w:rsidR="002436C9">
        <w:rPr>
          <w:rFonts w:hint="eastAsia"/>
        </w:rPr>
        <w:t>5</w:t>
      </w:r>
      <w:r>
        <w:t>年</w:t>
      </w:r>
      <w:r>
        <w:t>11</w:t>
      </w:r>
      <w:r>
        <w:t>月</w:t>
      </w:r>
      <w:r>
        <w:t>24</w:t>
      </w:r>
      <w:r>
        <w:t>日</w:t>
      </w:r>
      <w:r>
        <w:t>(</w:t>
      </w:r>
      <w:r w:rsidR="002436C9">
        <w:rPr>
          <w:rFonts w:hint="eastAsia"/>
        </w:rPr>
        <w:t>月・祝</w:t>
      </w:r>
      <w:r>
        <w:t>)</w:t>
      </w:r>
    </w:p>
    <w:p w14:paraId="0000000F" w14:textId="1B0AF36B" w:rsidR="00F70B60" w:rsidRDefault="00C36477">
      <w:pPr>
        <w:spacing w:line="276" w:lineRule="auto"/>
        <w:ind w:left="1998"/>
      </w:pPr>
      <w:r>
        <w:t>第</w:t>
      </w:r>
      <w:r>
        <w:t>1</w:t>
      </w:r>
      <w:r>
        <w:t xml:space="preserve">部　</w:t>
      </w:r>
      <w:r>
        <w:t>9:00~10:30</w:t>
      </w:r>
    </w:p>
    <w:p w14:paraId="00000010" w14:textId="77777777" w:rsidR="00F70B60" w:rsidRDefault="00C36477">
      <w:pPr>
        <w:spacing w:line="276" w:lineRule="auto"/>
        <w:ind w:left="1998"/>
      </w:pPr>
      <w:r>
        <w:t>第</w:t>
      </w:r>
      <w:r>
        <w:t>2</w:t>
      </w:r>
      <w:r>
        <w:t xml:space="preserve">部　</w:t>
      </w:r>
      <w:r>
        <w:t>11:00~12:30</w:t>
      </w:r>
    </w:p>
    <w:p w14:paraId="00000011" w14:textId="77777777" w:rsidR="00F70B60" w:rsidRDefault="00C36477">
      <w:pPr>
        <w:spacing w:line="276" w:lineRule="auto"/>
        <w:ind w:left="1998"/>
      </w:pPr>
      <w:r>
        <w:t>第</w:t>
      </w:r>
      <w:r>
        <w:t>3</w:t>
      </w:r>
      <w:r>
        <w:t xml:space="preserve">部　</w:t>
      </w:r>
      <w:r>
        <w:t>13:00~14:30</w:t>
      </w:r>
    </w:p>
    <w:p w14:paraId="00000012" w14:textId="77777777" w:rsidR="00F70B60" w:rsidRDefault="00C36477">
      <w:pPr>
        <w:spacing w:line="276" w:lineRule="auto"/>
        <w:ind w:left="1998"/>
      </w:pPr>
      <w:r>
        <w:t>第</w:t>
      </w:r>
      <w:r>
        <w:t>4</w:t>
      </w:r>
      <w:r>
        <w:t xml:space="preserve">部　</w:t>
      </w:r>
      <w:r>
        <w:t>15:00</w:t>
      </w:r>
      <w:r>
        <w:t>～</w:t>
      </w:r>
      <w:r>
        <w:t>16:30</w:t>
      </w:r>
    </w:p>
    <w:p w14:paraId="00000013" w14:textId="47ECC419" w:rsidR="00F70B60" w:rsidRDefault="00C36477">
      <w:pPr>
        <w:spacing w:line="276" w:lineRule="auto"/>
        <w:ind w:left="4802" w:hanging="2804"/>
      </w:pPr>
      <w:r>
        <w:t>※</w:t>
      </w:r>
      <w:r w:rsidR="002436C9">
        <w:rPr>
          <w:rFonts w:hint="eastAsia"/>
        </w:rPr>
        <w:t>法政大学川崎総合グラウンド</w:t>
      </w:r>
      <w:r>
        <w:t>は第</w:t>
      </w:r>
      <w:r>
        <w:t>1</w:t>
      </w:r>
      <w:r>
        <w:t>部、</w:t>
      </w:r>
      <w:r>
        <w:t>2</w:t>
      </w:r>
      <w:r>
        <w:t>部のみの開催となります。</w:t>
      </w:r>
    </w:p>
    <w:p w14:paraId="00000014" w14:textId="77777777" w:rsidR="00F70B60" w:rsidRDefault="00C36477">
      <w:pPr>
        <w:spacing w:line="276" w:lineRule="auto"/>
        <w:ind w:left="1998"/>
      </w:pPr>
      <w:r>
        <w:t>※</w:t>
      </w:r>
      <w:r>
        <w:t>ご参加いただく部は、各市の参加人数が決定次第連絡させていただきます</w:t>
      </w:r>
    </w:p>
    <w:p w14:paraId="00000015" w14:textId="77777777" w:rsidR="00F70B60" w:rsidRDefault="00C36477">
      <w:pPr>
        <w:spacing w:line="276" w:lineRule="auto"/>
        <w:ind w:left="4802" w:hanging="2804"/>
      </w:pPr>
      <w:r>
        <w:t>※</w:t>
      </w:r>
      <w:r>
        <w:t>開始時間は目安となっており、前後する可能性がございます</w:t>
      </w:r>
    </w:p>
    <w:p w14:paraId="00000016" w14:textId="77777777" w:rsidR="00F70B60" w:rsidRDefault="00C36477">
      <w:pPr>
        <w:spacing w:line="276" w:lineRule="auto"/>
        <w:ind w:left="4802" w:hanging="2804"/>
      </w:pPr>
      <w:r>
        <w:t>※</w:t>
      </w:r>
      <w:r>
        <w:t>各会場、各部ともに同じ内容となります</w:t>
      </w:r>
    </w:p>
    <w:p w14:paraId="00000017" w14:textId="77777777" w:rsidR="00F70B60" w:rsidRDefault="00F70B60" w:rsidP="00C36477">
      <w:pPr>
        <w:spacing w:line="276" w:lineRule="auto"/>
      </w:pPr>
    </w:p>
    <w:p w14:paraId="20251028" w14:textId="6294CEE4" w:rsidR="000C0EBA" w:rsidRDefault="00C36477">
      <w:pPr>
        <w:spacing w:line="276" w:lineRule="auto"/>
      </w:pPr>
      <w:r>
        <w:t xml:space="preserve">　　場　　所　　　　横浜スタジアム、横須賀スタジアム、</w:t>
      </w:r>
      <w:r w:rsidR="002436C9">
        <w:rPr>
          <w:rFonts w:hint="eastAsia"/>
        </w:rPr>
        <w:t>法政大学川崎総合グラウンド</w:t>
      </w:r>
    </w:p>
    <w:p w14:paraId="00000018" w14:textId="7094BBAC" w:rsidR="00F70B60" w:rsidRDefault="000C0EBA" w:rsidP="000C0EBA">
      <w:pPr>
        <w:spacing w:line="276" w:lineRule="auto"/>
        <w:ind w:firstLineChars="1000" w:firstLine="2100"/>
      </w:pPr>
      <w:r>
        <w:rPr>
          <w:rFonts w:hint="eastAsia"/>
        </w:rPr>
        <w:t>（※横須賀市のチームは横須賀スタジアム）</w:t>
      </w:r>
    </w:p>
    <w:p w14:paraId="00000019" w14:textId="034DD009" w:rsidR="00F70B60" w:rsidRDefault="00C36477">
      <w:pPr>
        <w:spacing w:line="276" w:lineRule="auto"/>
      </w:pPr>
      <w:r>
        <w:t xml:space="preserve">　　対　　象　　　　少年野球チーム在籍の小学</w:t>
      </w:r>
      <w:r w:rsidR="007D0B2D" w:rsidRPr="003646AA">
        <w:rPr>
          <w:rFonts w:hint="eastAsia"/>
          <w:color w:val="000000" w:themeColor="text1"/>
        </w:rPr>
        <w:t>5</w:t>
      </w:r>
      <w:r w:rsidR="007D0B2D" w:rsidRPr="003646AA">
        <w:rPr>
          <w:rFonts w:hint="eastAsia"/>
          <w:color w:val="000000" w:themeColor="text1"/>
        </w:rPr>
        <w:t>、</w:t>
      </w:r>
      <w:r>
        <w:t>6</w:t>
      </w:r>
      <w:r>
        <w:t>年生</w:t>
      </w:r>
    </w:p>
    <w:p w14:paraId="0000001A" w14:textId="77777777" w:rsidR="00F70B60" w:rsidRDefault="00C36477">
      <w:pPr>
        <w:spacing w:line="276" w:lineRule="auto"/>
      </w:pPr>
      <w:r>
        <w:t xml:space="preserve">　　募　　集　　　　各地区の少年野球連盟担当者に一任する事とする。</w:t>
      </w:r>
    </w:p>
    <w:p w14:paraId="0000001B" w14:textId="77777777" w:rsidR="00F70B60" w:rsidRDefault="00C36477">
      <w:pPr>
        <w:spacing w:line="276" w:lineRule="auto"/>
      </w:pPr>
      <w:r>
        <w:t xml:space="preserve">　　講　　師　　　　横浜</w:t>
      </w:r>
      <w:proofErr w:type="spellStart"/>
      <w:r>
        <w:t>DeNA</w:t>
      </w:r>
      <w:proofErr w:type="spellEnd"/>
      <w:r>
        <w:t>ベイスターズ選手およびコーチ</w:t>
      </w:r>
    </w:p>
    <w:p w14:paraId="0000001C" w14:textId="77777777" w:rsidR="00F70B60" w:rsidRDefault="00C36477">
      <w:pPr>
        <w:spacing w:line="276" w:lineRule="auto"/>
      </w:pPr>
      <w:r>
        <w:t xml:space="preserve">　　内　　容　　　　ピッチング、守備、ティーバッティング、ホームラン競争（見学）</w:t>
      </w:r>
    </w:p>
    <w:p w14:paraId="0000001D" w14:textId="77777777" w:rsidR="00F70B60" w:rsidRDefault="00F70B60">
      <w:pPr>
        <w:spacing w:line="276" w:lineRule="auto"/>
      </w:pPr>
    </w:p>
    <w:p w14:paraId="0000001E" w14:textId="77777777" w:rsidR="00F70B60" w:rsidRDefault="00C36477">
      <w:pPr>
        <w:spacing w:line="276" w:lineRule="auto"/>
      </w:pPr>
      <w:r>
        <w:t>４．開催準備、事務分担作業は次の各号に掲げるところによるものとする。</w:t>
      </w:r>
    </w:p>
    <w:p w14:paraId="0000001F" w14:textId="77777777" w:rsidR="00F70B60" w:rsidRDefault="00C36477">
      <w:pPr>
        <w:spacing w:line="276" w:lineRule="auto"/>
      </w:pPr>
      <w:r>
        <w:t xml:space="preserve">　（１）設営、諸調整は（株）横浜</w:t>
      </w:r>
      <w:proofErr w:type="spellStart"/>
      <w:r>
        <w:t>DeNA</w:t>
      </w:r>
      <w:proofErr w:type="spellEnd"/>
      <w:r>
        <w:t>ベイスターズが行うものとする。</w:t>
      </w:r>
    </w:p>
    <w:p w14:paraId="00000020" w14:textId="77777777" w:rsidR="00F70B60" w:rsidRDefault="00C36477">
      <w:pPr>
        <w:spacing w:line="276" w:lineRule="auto"/>
      </w:pPr>
      <w:r>
        <w:t xml:space="preserve">　（２）募集に関する諸調整は、（株）横浜</w:t>
      </w:r>
      <w:proofErr w:type="spellStart"/>
      <w:r>
        <w:t>DeNA</w:t>
      </w:r>
      <w:proofErr w:type="spellEnd"/>
      <w:r>
        <w:t>ベイスターズと各市が連携して行うものとする。</w:t>
      </w:r>
    </w:p>
    <w:p w14:paraId="00000021" w14:textId="77777777" w:rsidR="00F70B60" w:rsidRDefault="00C36477">
      <w:pPr>
        <w:spacing w:line="276" w:lineRule="auto"/>
      </w:pPr>
      <w:r>
        <w:t xml:space="preserve">　（３）野球用具の調達について、グローブ、バット等は講師、受講生がそれぞれ持参する。</w:t>
      </w:r>
    </w:p>
    <w:p w14:paraId="00000022" w14:textId="77777777" w:rsidR="00F70B60" w:rsidRDefault="00F70B60">
      <w:pPr>
        <w:spacing w:line="276" w:lineRule="auto"/>
      </w:pPr>
    </w:p>
    <w:p w14:paraId="00000023" w14:textId="77777777" w:rsidR="00F70B60" w:rsidRDefault="00C36477">
      <w:pPr>
        <w:spacing w:line="276" w:lineRule="auto"/>
      </w:pPr>
      <w:r>
        <w:t>５．参加する受講生が受講中に負傷した場合は、（株）横浜</w:t>
      </w:r>
      <w:proofErr w:type="spellStart"/>
      <w:r>
        <w:t>DeNA</w:t>
      </w:r>
      <w:proofErr w:type="spellEnd"/>
      <w:r>
        <w:t>ベイスターズにて応急処置を施すものとし、</w:t>
      </w:r>
    </w:p>
    <w:p w14:paraId="00000024" w14:textId="77777777" w:rsidR="00F70B60" w:rsidRDefault="00C36477">
      <w:pPr>
        <w:spacing w:line="276" w:lineRule="auto"/>
        <w:ind w:firstLine="401"/>
      </w:pPr>
      <w:r>
        <w:t>その後の処置は受講生の側で行うものとする。</w:t>
      </w:r>
    </w:p>
    <w:p w14:paraId="00000025" w14:textId="0E290D3E" w:rsidR="00F70B60" w:rsidRDefault="00F70B60">
      <w:pPr>
        <w:spacing w:line="276" w:lineRule="auto"/>
        <w:ind w:left="1001" w:hanging="1001"/>
      </w:pPr>
    </w:p>
    <w:p w14:paraId="00000026" w14:textId="77777777" w:rsidR="00F70B60" w:rsidRDefault="00C36477">
      <w:pPr>
        <w:spacing w:line="276" w:lineRule="auto"/>
      </w:pPr>
      <w:r>
        <w:t>【注意事項】</w:t>
      </w:r>
    </w:p>
    <w:p w14:paraId="00000027" w14:textId="77777777" w:rsidR="00F70B60" w:rsidRDefault="00C36477">
      <w:pPr>
        <w:spacing w:line="276" w:lineRule="auto"/>
        <w:ind w:left="441" w:hanging="441"/>
        <w:rPr>
          <w:color w:val="000000"/>
        </w:rPr>
      </w:pPr>
      <w:r>
        <w:rPr>
          <w:color w:val="000000"/>
        </w:rPr>
        <w:t xml:space="preserve">　　</w:t>
      </w:r>
      <w:r>
        <w:rPr>
          <w:rFonts w:ascii="Arial Unicode MS" w:eastAsia="Arial Unicode MS" w:hAnsi="Arial Unicode MS" w:cs="Arial Unicode MS"/>
          <w:color w:val="000000"/>
        </w:rPr>
        <w:t>当日は天候等の影響によりイベントをやむを得ず中止・中断・縮小する場合がございます。</w:t>
      </w:r>
    </w:p>
    <w:p w14:paraId="00000028" w14:textId="77777777" w:rsidR="00F70B60" w:rsidRDefault="00F70B60" w:rsidP="00C36477"/>
    <w:p w14:paraId="00000029" w14:textId="77777777" w:rsidR="00F70B60" w:rsidRDefault="00C3647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以上</w:t>
      </w:r>
    </w:p>
    <w:p w14:paraId="0000002A" w14:textId="77777777" w:rsidR="00F70B60" w:rsidRDefault="00F70B60" w:rsidP="00C36477">
      <w:pPr>
        <w:pBdr>
          <w:top w:val="nil"/>
          <w:left w:val="nil"/>
          <w:bottom w:val="nil"/>
          <w:right w:val="nil"/>
          <w:between w:val="nil"/>
        </w:pBdr>
        <w:ind w:right="840"/>
        <w:rPr>
          <w:color w:val="000000"/>
        </w:rPr>
      </w:pPr>
    </w:p>
    <w:p w14:paraId="0000002B" w14:textId="77777777" w:rsidR="00F70B60" w:rsidRDefault="00C36477">
      <w:pPr>
        <w:ind w:left="4947"/>
        <w:jc w:val="right"/>
      </w:pPr>
      <w:bookmarkStart w:id="0" w:name="_gjdgxs" w:colFirst="0" w:colLast="0"/>
      <w:bookmarkEnd w:id="0"/>
      <w:r>
        <w:t>〒</w:t>
      </w:r>
      <w:r>
        <w:t xml:space="preserve">231-0021 </w:t>
      </w:r>
      <w:r>
        <w:t>横浜市中区日本大通</w:t>
      </w:r>
      <w:r>
        <w:t>34</w:t>
      </w:r>
      <w:r>
        <w:t>番地</w:t>
      </w:r>
      <w:r>
        <w:t xml:space="preserve"> THE BAYS 4F</w:t>
      </w:r>
    </w:p>
    <w:p w14:paraId="2B33B6AB" w14:textId="12BB8F21" w:rsidR="002436C9" w:rsidRDefault="00C36477" w:rsidP="002436C9">
      <w:pPr>
        <w:wordWrap w:val="0"/>
        <w:ind w:left="4947" w:right="420"/>
        <w:jc w:val="right"/>
      </w:pPr>
      <w:r>
        <w:t>横浜</w:t>
      </w:r>
      <w:proofErr w:type="spellStart"/>
      <w:r>
        <w:t>DeNA</w:t>
      </w:r>
      <w:proofErr w:type="spellEnd"/>
      <w:r>
        <w:t>ベイスターズ</w:t>
      </w:r>
      <w:r>
        <w:t xml:space="preserve"> </w:t>
      </w:r>
      <w:r w:rsidR="002436C9">
        <w:rPr>
          <w:rFonts w:hint="eastAsia"/>
        </w:rPr>
        <w:t>野球未来創造室</w:t>
      </w:r>
    </w:p>
    <w:p w14:paraId="0000002C" w14:textId="019A2CF6" w:rsidR="00F70B60" w:rsidRDefault="002436C9" w:rsidP="002436C9">
      <w:pPr>
        <w:ind w:left="4947" w:right="420"/>
        <w:jc w:val="right"/>
      </w:pPr>
      <w:r>
        <w:rPr>
          <w:rFonts w:hint="eastAsia"/>
        </w:rPr>
        <w:t>野球普及・振興部</w:t>
      </w:r>
    </w:p>
    <w:p w14:paraId="6F2B1053" w14:textId="73B1B5A0" w:rsidR="002436C9" w:rsidRDefault="002436C9" w:rsidP="002436C9">
      <w:pPr>
        <w:ind w:left="4947" w:right="420"/>
        <w:jc w:val="right"/>
      </w:pPr>
      <w:r>
        <w:rPr>
          <w:rFonts w:hint="eastAsia"/>
        </w:rPr>
        <w:t>地域コミュニティグループ</w:t>
      </w:r>
    </w:p>
    <w:p w14:paraId="0000002D" w14:textId="088C4CE9" w:rsidR="00F70B60" w:rsidRDefault="00C36477" w:rsidP="002436C9">
      <w:pPr>
        <w:wordWrap w:val="0"/>
        <w:ind w:left="4947"/>
        <w:jc w:val="right"/>
      </w:pPr>
      <w:r>
        <w:t>担当：</w:t>
      </w:r>
      <w:r w:rsidR="002436C9">
        <w:rPr>
          <w:rFonts w:hint="eastAsia"/>
        </w:rPr>
        <w:t xml:space="preserve">川村　</w:t>
      </w:r>
      <w:r w:rsidR="002436C9">
        <w:rPr>
          <w:rFonts w:hint="eastAsia"/>
        </w:rPr>
        <w:t>080-8477-5248</w:t>
      </w:r>
    </w:p>
    <w:p w14:paraId="0000002E" w14:textId="6D917DA3" w:rsidR="00F70B60" w:rsidRDefault="002436C9" w:rsidP="002436C9">
      <w:pPr>
        <w:ind w:left="4947"/>
        <w:jc w:val="right"/>
      </w:pPr>
      <w:hyperlink r:id="rId7" w:history="1">
        <w:r w:rsidRPr="00A36551">
          <w:rPr>
            <w:rStyle w:val="a9"/>
            <w:rFonts w:hint="eastAsia"/>
            <w:highlight w:val="white"/>
          </w:rPr>
          <w:t>kawamura.takeo</w:t>
        </w:r>
        <w:r w:rsidRPr="00A36551">
          <w:rPr>
            <w:rStyle w:val="a9"/>
            <w:highlight w:val="white"/>
          </w:rPr>
          <w:t>@denabaystars.co.jp</w:t>
        </w:r>
      </w:hyperlink>
    </w:p>
    <w:sectPr w:rsidR="00F70B60">
      <w:pgSz w:w="11906" w:h="16838"/>
      <w:pgMar w:top="624" w:right="624" w:bottom="624" w:left="62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7392" w14:textId="77777777" w:rsidR="00280DD3" w:rsidRDefault="00280DD3" w:rsidP="000C0EBA">
      <w:r>
        <w:separator/>
      </w:r>
    </w:p>
  </w:endnote>
  <w:endnote w:type="continuationSeparator" w:id="0">
    <w:p w14:paraId="5A25C183" w14:textId="77777777" w:rsidR="00280DD3" w:rsidRDefault="00280DD3" w:rsidP="000C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1B62" w14:textId="77777777" w:rsidR="00280DD3" w:rsidRDefault="00280DD3" w:rsidP="000C0EBA">
      <w:r>
        <w:separator/>
      </w:r>
    </w:p>
  </w:footnote>
  <w:footnote w:type="continuationSeparator" w:id="0">
    <w:p w14:paraId="147F0762" w14:textId="77777777" w:rsidR="00280DD3" w:rsidRDefault="00280DD3" w:rsidP="000C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A470E"/>
    <w:multiLevelType w:val="multilevel"/>
    <w:tmpl w:val="502E473A"/>
    <w:lvl w:ilvl="0">
      <w:start w:val="1"/>
      <w:numFmt w:val="decimal"/>
      <w:lvlText w:val="%1．"/>
      <w:lvlJc w:val="left"/>
      <w:pPr>
        <w:ind w:left="450" w:hanging="45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80434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60"/>
    <w:rsid w:val="000C0EBA"/>
    <w:rsid w:val="00141A9B"/>
    <w:rsid w:val="001C69D0"/>
    <w:rsid w:val="00214E7B"/>
    <w:rsid w:val="002436C9"/>
    <w:rsid w:val="00280DD3"/>
    <w:rsid w:val="003646AA"/>
    <w:rsid w:val="00621A3C"/>
    <w:rsid w:val="007D0B2D"/>
    <w:rsid w:val="00922671"/>
    <w:rsid w:val="00B816CE"/>
    <w:rsid w:val="00C36477"/>
    <w:rsid w:val="00D2674D"/>
    <w:rsid w:val="00E241D8"/>
    <w:rsid w:val="00EE0E2F"/>
    <w:rsid w:val="00F70B60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EEF6C"/>
  <w15:docId w15:val="{B624FE70-7062-45C2-A84A-5B5C387E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Arial" w:eastAsia="Arial" w:hAnsi="Arial" w:cs="Arial"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EBA"/>
  </w:style>
  <w:style w:type="paragraph" w:styleId="a7">
    <w:name w:val="footer"/>
    <w:basedOn w:val="a"/>
    <w:link w:val="a8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EBA"/>
  </w:style>
  <w:style w:type="character" w:styleId="a9">
    <w:name w:val="Hyperlink"/>
    <w:basedOn w:val="a0"/>
    <w:uiPriority w:val="99"/>
    <w:unhideWhenUsed/>
    <w:rsid w:val="002436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wamura.takeo@denabaystars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大橋昭夫</dc:creator>
  <cp:lastModifiedBy>昭夫 大橋</cp:lastModifiedBy>
  <cp:revision>2</cp:revision>
  <dcterms:created xsi:type="dcterms:W3CDTF">2025-10-22T23:04:00Z</dcterms:created>
  <dcterms:modified xsi:type="dcterms:W3CDTF">2025-10-22T23:04:00Z</dcterms:modified>
</cp:coreProperties>
</file>